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13330DF" w:rsidP="73969F39" w:rsidRDefault="013330DF" w14:paraId="55DAD392" w14:textId="079CB8FC">
      <w:pPr>
        <w:pStyle w:val="Heading2"/>
        <w:jc w:val="center"/>
        <w:rPr>
          <w:rFonts w:ascii="Avenir" w:hAnsi="Avenir" w:eastAsia="Avenir" w:cs="Avenir"/>
          <w:sz w:val="32"/>
          <w:szCs w:val="32"/>
        </w:rPr>
      </w:pPr>
      <w:r w:rsidRPr="73969F39" w:rsidR="013330DF">
        <w:rPr>
          <w:rFonts w:ascii="Avenir" w:hAnsi="Avenir" w:eastAsia="Avenir" w:cs="Avenir"/>
          <w:sz w:val="32"/>
          <w:szCs w:val="32"/>
        </w:rPr>
        <w:t xml:space="preserve">The Journey: Assistive Technology and Youth with Complex Support Needs: Resources and </w:t>
      </w:r>
      <w:r w:rsidRPr="73969F39" w:rsidR="65259A1C">
        <w:rPr>
          <w:rFonts w:ascii="Avenir" w:hAnsi="Avenir" w:eastAsia="Avenir" w:cs="Avenir"/>
          <w:sz w:val="32"/>
          <w:szCs w:val="32"/>
        </w:rPr>
        <w:t>Considerations</w:t>
      </w:r>
    </w:p>
    <w:p w:rsidR="65259A1C" w:rsidP="73969F39" w:rsidRDefault="65259A1C" w14:paraId="6D688DE5" w14:textId="6517234F">
      <w:pPr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3969F39" w:rsidR="65259A1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April 15, 2024</w:t>
      </w:r>
    </w:p>
    <w:p w:rsidRPr="00DE681D" w:rsidR="00B408B1" w:rsidP="73969F39" w:rsidRDefault="007003CC" w14:paraId="4A1630CB" w14:textId="77777777" w14:noSpellErr="1">
      <w:pPr>
        <w:pStyle w:val="Heading2"/>
        <w:jc w:val="center"/>
        <w:rPr>
          <w:rFonts w:ascii="Avenir" w:hAnsi="Avenir" w:eastAsia="Avenir" w:cs="Avenir"/>
          <w:b w:val="0"/>
          <w:bCs w:val="0"/>
          <w:sz w:val="32"/>
          <w:szCs w:val="32"/>
        </w:rPr>
      </w:pPr>
      <w:r w:rsidRPr="73969F39" w:rsidR="007003CC">
        <w:rPr>
          <w:rFonts w:ascii="Avenir" w:hAnsi="Avenir" w:eastAsia="Avenir" w:cs="Avenir"/>
          <w:sz w:val="32"/>
          <w:szCs w:val="32"/>
        </w:rPr>
        <w:t>Resource List</w:t>
      </w:r>
    </w:p>
    <w:p w:rsidR="00B408B1" w:rsidRDefault="00B408B1" w14:paraId="42A490C9" w14:textId="77777777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hAnsi="Avenir" w:eastAsia="Avenir" w:cs="Avenir"/>
        </w:rPr>
      </w:pPr>
    </w:p>
    <w:p w:rsidR="00CD5444" w:rsidP="7308D384" w:rsidRDefault="00CD5444" w14:paraId="05074AFA" w14:textId="6F08D20E">
      <w:pPr>
        <w:pStyle w:val="Heading3"/>
        <w:tabs>
          <w:tab w:val="left" w:pos="3078"/>
          <w:tab w:val="left" w:pos="8118"/>
        </w:tabs>
        <w:rPr>
          <w:rFonts w:ascii="Avenir" w:hAnsi="Avenir" w:eastAsia="Avenir" w:cs="Avenir"/>
          <w:b/>
          <w:sz w:val="28"/>
          <w:szCs w:val="28"/>
        </w:rPr>
      </w:pPr>
      <w:r w:rsidRPr="7308D384">
        <w:rPr>
          <w:rFonts w:ascii="Avenir" w:hAnsi="Avenir" w:eastAsia="Avenir" w:cs="Avenir"/>
          <w:b/>
          <w:sz w:val="28"/>
          <w:szCs w:val="28"/>
        </w:rPr>
        <w:t>Web Resources</w:t>
      </w:r>
    </w:p>
    <w:p w:rsidRPr="00DA2A91" w:rsidR="71D49E5C" w:rsidP="00830005" w:rsidRDefault="71D49E5C" w14:paraId="2E069AC6" w14:textId="6D3641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AT&amp;AEM Center, </w:t>
      </w:r>
      <w:hyperlink r:id="rId11">
        <w:r w:rsidRPr="7308D384">
          <w:rPr>
            <w:rStyle w:val="Hyperlink"/>
            <w:rFonts w:ascii="Avenir" w:hAnsi="Avenir" w:eastAsia="Avenir" w:cs="Avenir"/>
          </w:rPr>
          <w:t>ataem.org</w:t>
        </w:r>
      </w:hyperlink>
    </w:p>
    <w:p w:rsidRPr="00DA2A91" w:rsidR="57E7068B" w:rsidP="00830005" w:rsidRDefault="57E7068B" w14:paraId="65FADDDC" w14:textId="1CD0B1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Quality Indicators for Assistive Technology (QIAT), </w:t>
      </w:r>
      <w:hyperlink r:id="rId12">
        <w:r w:rsidRPr="7308D384">
          <w:rPr>
            <w:rStyle w:val="Hyperlink"/>
            <w:rFonts w:ascii="Avenir" w:hAnsi="Avenir" w:eastAsia="Avenir" w:cs="Avenir"/>
          </w:rPr>
          <w:t>qiat.org</w:t>
        </w:r>
      </w:hyperlink>
    </w:p>
    <w:p w:rsidRPr="00DA2A91" w:rsidR="5D7C21DF" w:rsidP="00830005" w:rsidRDefault="5D7C21DF" w14:paraId="227AFC27" w14:textId="3EA0C16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Quality Indicators for AT transition, </w:t>
      </w:r>
      <w:hyperlink r:id="rId13">
        <w:r w:rsidRPr="7308D384">
          <w:rPr>
            <w:rStyle w:val="Hyperlink"/>
            <w:rFonts w:ascii="Avenir" w:hAnsi="Avenir" w:eastAsia="Avenir" w:cs="Avenir"/>
          </w:rPr>
          <w:t>https://qiat.org/indicators/indicator-6-at-in-transition/</w:t>
        </w:r>
      </w:hyperlink>
    </w:p>
    <w:p w:rsidRPr="00DA2A91" w:rsidR="57E7068B" w:rsidP="00830005" w:rsidRDefault="57E7068B" w14:paraId="4888F9A9" w14:textId="673573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Center for Parent Information &amp; Resources, AT consideration, </w:t>
      </w:r>
      <w:r w:rsidRPr="7308D384">
        <w:rPr>
          <w:rFonts w:ascii="Avenir" w:hAnsi="Avenir" w:eastAsia="Avenir" w:cs="Avenir"/>
          <w:color w:val="000000" w:themeColor="text1"/>
          <w:vertAlign w:val="superscript"/>
        </w:rPr>
        <w:t xml:space="preserve"> </w:t>
      </w:r>
      <w:hyperlink r:id="rId14">
        <w:r w:rsidRPr="7308D384">
          <w:rPr>
            <w:rStyle w:val="Hyperlink"/>
            <w:rFonts w:ascii="Avenir" w:hAnsi="Avenir" w:eastAsia="Avenir" w:cs="Avenir"/>
          </w:rPr>
          <w:t>https://www.parentcenterhub.org/considering-at/</w:t>
        </w:r>
      </w:hyperlink>
      <w:r w:rsidRPr="7308D384">
        <w:rPr>
          <w:rFonts w:ascii="Avenir" w:hAnsi="Avenir" w:eastAsia="Avenir" w:cs="Avenir"/>
        </w:rPr>
        <w:t xml:space="preserve"> </w:t>
      </w:r>
      <w:r w:rsidRPr="7308D384" w:rsidR="71D49E5C">
        <w:rPr>
          <w:rFonts w:ascii="Avenir" w:hAnsi="Avenir" w:eastAsia="Avenir" w:cs="Avenir"/>
        </w:rPr>
        <w:t xml:space="preserve"> </w:t>
      </w:r>
    </w:p>
    <w:p w:rsidRPr="00DA2A91" w:rsidR="6D3E9418" w:rsidP="00830005" w:rsidRDefault="6D3E9418" w14:paraId="669FD74B" w14:textId="64BD0D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What is AEM Video, </w:t>
      </w:r>
      <w:hyperlink r:id="rId15">
        <w:r w:rsidRPr="7308D384">
          <w:rPr>
            <w:rStyle w:val="Hyperlink"/>
            <w:rFonts w:ascii="Avenir" w:hAnsi="Avenir" w:eastAsia="Avenir" w:cs="Avenir"/>
          </w:rPr>
          <w:t>https://ataem.org/accessible-educational-materials</w:t>
        </w:r>
      </w:hyperlink>
    </w:p>
    <w:p w:rsidRPr="00DA2A91" w:rsidR="1D614ACB" w:rsidP="00830005" w:rsidRDefault="1D614ACB" w14:paraId="7F50CCB1" w14:textId="120858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AT&amp;AEM Center Materials Request Portal, </w:t>
      </w:r>
      <w:hyperlink r:id="rId16">
        <w:r w:rsidRPr="7308D384">
          <w:rPr>
            <w:rStyle w:val="Hyperlink"/>
            <w:rFonts w:ascii="Avenir" w:hAnsi="Avenir" w:eastAsia="Avenir" w:cs="Avenir"/>
          </w:rPr>
          <w:t>https://ohioaem.ataem.org/</w:t>
        </w:r>
      </w:hyperlink>
    </w:p>
    <w:p w:rsidRPr="00DA2A91" w:rsidR="1D614ACB" w:rsidP="00830005" w:rsidRDefault="1D614ACB" w14:paraId="0EA2BD16" w14:textId="094E8CD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Student Environment Task &amp; Tools (SETT) Framework, </w:t>
      </w:r>
      <w:hyperlink r:id="rId17">
        <w:r w:rsidRPr="7308D384">
          <w:rPr>
            <w:rStyle w:val="Hyperlink"/>
            <w:rFonts w:ascii="Avenir" w:hAnsi="Avenir" w:eastAsia="Avenir" w:cs="Avenir"/>
          </w:rPr>
          <w:t>https://www.joyzabala.com/links-resources</w:t>
        </w:r>
      </w:hyperlink>
      <w:r w:rsidRPr="7308D384">
        <w:rPr>
          <w:rFonts w:ascii="Avenir" w:hAnsi="Avenir" w:eastAsia="Avenir" w:cs="Avenir"/>
        </w:rPr>
        <w:t xml:space="preserve"> </w:t>
      </w:r>
    </w:p>
    <w:p w:rsidRPr="00DA2A91" w:rsidR="1D614ACB" w:rsidP="00830005" w:rsidRDefault="1D614ACB" w14:paraId="7EFE9643" w14:textId="4ED53C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 xml:space="preserve">WATI Assessment Process, </w:t>
      </w:r>
      <w:hyperlink r:id="rId18">
        <w:r w:rsidRPr="7308D384">
          <w:rPr>
            <w:rStyle w:val="Hyperlink"/>
            <w:rFonts w:ascii="Avenir" w:hAnsi="Avenir" w:eastAsia="Avenir" w:cs="Avenir"/>
          </w:rPr>
          <w:t>http://ataem.org/using-the-wati-assessment-process</w:t>
        </w:r>
      </w:hyperlink>
    </w:p>
    <w:p w:rsidRPr="00DA2A91" w:rsidR="300167B0" w:rsidP="00830005" w:rsidRDefault="300167B0" w14:paraId="4F4354CA" w14:textId="0F0ADE4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308D384">
        <w:rPr>
          <w:rFonts w:ascii="Avenir" w:hAnsi="Avenir" w:eastAsia="Avenir" w:cs="Avenir"/>
        </w:rPr>
        <w:t>Lending Libraries</w:t>
      </w:r>
    </w:p>
    <w:p w:rsidRPr="00B037FA" w:rsidR="00DA2A91" w:rsidP="00830005" w:rsidRDefault="300167B0" w14:paraId="197FA4C2" w14:textId="3D3725A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  <w:color w:val="211D1E"/>
          <w:u w:val="none"/>
          <w:vertAlign w:val="superscript"/>
        </w:rPr>
      </w:pPr>
      <w:r w:rsidRPr="7308D384">
        <w:rPr>
          <w:rFonts w:ascii="Avenir" w:hAnsi="Avenir" w:eastAsia="Avenir" w:cs="Avenir"/>
        </w:rPr>
        <w:t xml:space="preserve">OCALI Lending Library, </w:t>
      </w:r>
      <w:hyperlink r:id="rId19">
        <w:r w:rsidRPr="7308D384">
          <w:rPr>
            <w:rStyle w:val="Hyperlink"/>
            <w:rFonts w:ascii="Avenir" w:hAnsi="Avenir" w:eastAsia="Avenir" w:cs="Avenir"/>
          </w:rPr>
          <w:t>https://www.ocali.org/project/lending_library</w:t>
        </w:r>
      </w:hyperlink>
    </w:p>
    <w:p w:rsidRPr="00581B30" w:rsidR="00B037FA" w:rsidP="00830005" w:rsidRDefault="00B037FA" w14:paraId="02C28343" w14:textId="2E643EE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211D1E"/>
          <w:vertAlign w:val="superscript"/>
        </w:rPr>
      </w:pPr>
      <w:proofErr w:type="gramStart"/>
      <w:r w:rsidRPr="7308D384">
        <w:rPr>
          <w:rFonts w:ascii="Avenir" w:hAnsi="Avenir" w:eastAsia="Avenir" w:cs="Avenir"/>
        </w:rPr>
        <w:t>AT</w:t>
      </w:r>
      <w:proofErr w:type="gramEnd"/>
      <w:r w:rsidRPr="7308D384">
        <w:rPr>
          <w:rFonts w:ascii="Avenir" w:hAnsi="Avenir" w:eastAsia="Avenir" w:cs="Avenir"/>
        </w:rPr>
        <w:t xml:space="preserve"> Ohio</w:t>
      </w:r>
      <w:r w:rsidRPr="7308D384" w:rsidR="00581B30">
        <w:rPr>
          <w:rFonts w:ascii="Avenir" w:hAnsi="Avenir" w:eastAsia="Avenir" w:cs="Avenir"/>
        </w:rPr>
        <w:t xml:space="preserve">, </w:t>
      </w:r>
      <w:hyperlink r:id="rId20">
        <w:r w:rsidRPr="7308D384" w:rsidR="00581B30">
          <w:rPr>
            <w:rStyle w:val="Hyperlink"/>
            <w:rFonts w:ascii="Avenir" w:hAnsi="Avenir" w:eastAsia="Avenir" w:cs="Avenir"/>
          </w:rPr>
          <w:t>https://atohio.org/device-lending-library</w:t>
        </w:r>
      </w:hyperlink>
      <w:r w:rsidRPr="7308D384" w:rsidR="00581B30">
        <w:rPr>
          <w:rFonts w:ascii="Avenir" w:hAnsi="Avenir" w:eastAsia="Avenir" w:cs="Avenir"/>
        </w:rPr>
        <w:t xml:space="preserve"> </w:t>
      </w:r>
    </w:p>
    <w:p w:rsidRPr="00AE22F9" w:rsidR="00581B30" w:rsidP="00830005" w:rsidRDefault="00581B30" w14:paraId="2BAFE931" w14:textId="39D905C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211D1E"/>
          <w:vertAlign w:val="superscript"/>
        </w:rPr>
      </w:pPr>
      <w:r w:rsidRPr="7308D384">
        <w:rPr>
          <w:rFonts w:ascii="Avenir" w:hAnsi="Avenir" w:eastAsia="Avenir" w:cs="Avenir"/>
        </w:rPr>
        <w:t xml:space="preserve">Regional Specialty Libraries in Ohio - </w:t>
      </w:r>
      <w:hyperlink r:id="rId21">
        <w:r w:rsidRPr="7308D384" w:rsidR="00AE22F9">
          <w:rPr>
            <w:rStyle w:val="Hyperlink"/>
            <w:rFonts w:ascii="Avenir" w:hAnsi="Avenir" w:eastAsia="Avenir" w:cs="Avenir"/>
          </w:rPr>
          <w:t>https://ddc.ohio.gov/resources-and-publications/assistive-supportive-technology/at-lending-libraries</w:t>
        </w:r>
      </w:hyperlink>
      <w:r w:rsidRPr="7308D384" w:rsidR="00AE22F9">
        <w:rPr>
          <w:rFonts w:ascii="Avenir" w:hAnsi="Avenir" w:eastAsia="Avenir" w:cs="Avenir"/>
        </w:rPr>
        <w:t xml:space="preserve"> </w:t>
      </w:r>
    </w:p>
    <w:p w:rsidR="00AE22F9" w:rsidP="00830005" w:rsidRDefault="00AE22F9" w14:paraId="7D74166E" w14:textId="1B534DC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211D1E"/>
          <w:vertAlign w:val="superscript"/>
        </w:rPr>
      </w:pPr>
      <w:r w:rsidRPr="7308D384">
        <w:rPr>
          <w:rFonts w:ascii="Avenir" w:hAnsi="Avenir" w:eastAsia="Avenir" w:cs="Avenir"/>
        </w:rPr>
        <w:t xml:space="preserve">Lending Library in every state, </w:t>
      </w:r>
      <w:hyperlink r:id="rId22">
        <w:r w:rsidRPr="7308D384" w:rsidR="00BC15B1">
          <w:rPr>
            <w:rStyle w:val="Hyperlink"/>
            <w:rFonts w:ascii="Avenir" w:hAnsi="Avenir" w:eastAsia="Avenir" w:cs="Avenir"/>
          </w:rPr>
          <w:t>https://www.at3center.net/state-at-programs</w:t>
        </w:r>
      </w:hyperlink>
      <w:r w:rsidRPr="7308D384" w:rsidR="00BC15B1">
        <w:rPr>
          <w:rFonts w:ascii="Avenir" w:hAnsi="Avenir" w:eastAsia="Avenir" w:cs="Avenir"/>
        </w:rPr>
        <w:t xml:space="preserve"> </w:t>
      </w:r>
    </w:p>
    <w:p w:rsidR="70EDB9D4" w:rsidP="00830005" w:rsidRDefault="70EDB9D4" w14:paraId="692E0829" w14:textId="2798F3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</w:rPr>
      </w:pPr>
      <w:r w:rsidRPr="72FC9312">
        <w:rPr>
          <w:rFonts w:ascii="Avenir" w:hAnsi="Avenir" w:eastAsia="Avenir" w:cs="Avenir"/>
        </w:rPr>
        <w:t xml:space="preserve">Office of Special Education Programs (OSEP) and Office of Education Technology (OET) New Guidance on AT, </w:t>
      </w:r>
      <w:hyperlink r:id="rId23">
        <w:r w:rsidRPr="72FC9312">
          <w:rPr>
            <w:rStyle w:val="Hyperlink"/>
            <w:rFonts w:ascii="Avenir" w:hAnsi="Avenir" w:eastAsia="Avenir" w:cs="Avenir"/>
          </w:rPr>
          <w:t>https://sites.ed.gov/idea/idea-files/at-guidance/</w:t>
        </w:r>
      </w:hyperlink>
    </w:p>
    <w:p w:rsidR="4DACE00C" w:rsidP="00830005" w:rsidRDefault="4DACE00C" w14:paraId="25CEB5D3" w14:textId="6D17840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2FC9312">
        <w:rPr>
          <w:rFonts w:ascii="Avenir" w:hAnsi="Avenir" w:eastAsia="Avenir" w:cs="Avenir"/>
        </w:rPr>
        <w:t xml:space="preserve">CAST Center on Inclusive Technology &amp; Education Systems (CITES) AT Myths and Facts graphics, </w:t>
      </w:r>
      <w:hyperlink r:id="rId24">
        <w:r w:rsidRPr="72FC9312">
          <w:rPr>
            <w:rStyle w:val="Hyperlink"/>
            <w:rFonts w:ascii="Avenir" w:hAnsi="Avenir" w:eastAsia="Avenir" w:cs="Avenir"/>
          </w:rPr>
          <w:t>https://cites.cast.org/get-started/myths-facts</w:t>
        </w:r>
      </w:hyperlink>
    </w:p>
    <w:p w:rsidR="005B5325" w:rsidP="005B5325" w:rsidRDefault="28632770" w14:paraId="0CF56385" w14:textId="629B3A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72FC9312">
        <w:rPr>
          <w:rFonts w:ascii="Avenir" w:hAnsi="Avenir" w:eastAsia="Avenir" w:cs="Avenir"/>
        </w:rPr>
        <w:t xml:space="preserve">Assistive Technology Internet Modules (ATIM), </w:t>
      </w:r>
      <w:hyperlink r:id="rId25">
        <w:r w:rsidRPr="72FC9312">
          <w:rPr>
            <w:rStyle w:val="Hyperlink"/>
            <w:rFonts w:ascii="Avenir" w:hAnsi="Avenir" w:eastAsia="Avenir" w:cs="Avenir"/>
          </w:rPr>
          <w:t>https://atinternetmodules.org/</w:t>
        </w:r>
      </w:hyperlink>
      <w:r w:rsidRPr="72FC9312">
        <w:rPr>
          <w:rFonts w:ascii="Avenir" w:hAnsi="Avenir" w:eastAsia="Avenir" w:cs="Avenir"/>
        </w:rPr>
        <w:t xml:space="preserve"> </w:t>
      </w:r>
    </w:p>
    <w:p w:rsidRPr="005B5325" w:rsidR="28632770" w:rsidP="005B5325" w:rsidRDefault="28632770" w14:paraId="096653AB" w14:textId="3201D56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  <w:color w:val="auto"/>
          <w:u w:val="none"/>
        </w:rPr>
      </w:pPr>
      <w:r w:rsidRPr="005B5325">
        <w:rPr>
          <w:rFonts w:ascii="Avenir" w:hAnsi="Avenir" w:eastAsia="Avenir" w:cs="Avenir"/>
        </w:rPr>
        <w:t xml:space="preserve">AT Transitions module, </w:t>
      </w:r>
      <w:hyperlink r:id="rId26">
        <w:r w:rsidRPr="005B5325">
          <w:rPr>
            <w:rStyle w:val="Hyperlink"/>
            <w:rFonts w:ascii="Avenir" w:hAnsi="Avenir" w:eastAsia="Avenir" w:cs="Avenir"/>
          </w:rPr>
          <w:t>https://atinternetmodules.org/m/803</w:t>
        </w:r>
      </w:hyperlink>
    </w:p>
    <w:p w:rsidRPr="00EB26AD" w:rsidR="28632770" w:rsidP="00830005" w:rsidRDefault="28632770" w14:paraId="49B51253" w14:textId="0201DA2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  <w:color w:val="auto"/>
          <w:u w:val="none"/>
        </w:rPr>
      </w:pPr>
      <w:r w:rsidRPr="72FC9312">
        <w:rPr>
          <w:rFonts w:ascii="Avenir" w:hAnsi="Avenir" w:eastAsia="Avenir" w:cs="Avenir"/>
        </w:rPr>
        <w:t xml:space="preserve">Braille Excellence for Students and Teachers (BEST) Grant, </w:t>
      </w:r>
      <w:hyperlink r:id="rId27">
        <w:r w:rsidRPr="72FC9312">
          <w:rPr>
            <w:rStyle w:val="Hyperlink"/>
            <w:rFonts w:ascii="Avenir" w:hAnsi="Avenir" w:eastAsia="Avenir" w:cs="Avenir"/>
          </w:rPr>
          <w:t>https://ataem.org/best-2019-2024</w:t>
        </w:r>
      </w:hyperlink>
    </w:p>
    <w:p w:rsidR="00EB26AD" w:rsidP="00830005" w:rsidRDefault="00EB26AD" w14:paraId="385B952E" w14:textId="2BFB3F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Additional AT Resources</w:t>
      </w:r>
    </w:p>
    <w:p w:rsidR="005B5325" w:rsidP="005B5325" w:rsidRDefault="28632770" w14:paraId="19BE3F29" w14:textId="579756E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00C7793F">
        <w:rPr>
          <w:rFonts w:ascii="Avenir" w:hAnsi="Avenir" w:eastAsia="Avenir" w:cs="Avenir"/>
        </w:rPr>
        <w:t xml:space="preserve">Assistive Technology for Transition Success - PACER’s National Parent Center on Transition and Employment, </w:t>
      </w:r>
      <w:hyperlink r:id="rId28">
        <w:r w:rsidRPr="72FC9312">
          <w:rPr>
            <w:rStyle w:val="Hyperlink"/>
            <w:rFonts w:ascii="Avenir" w:hAnsi="Avenir" w:eastAsia="Avenir" w:cs="Avenir"/>
          </w:rPr>
          <w:t>https://www.pacer.org/transition/learning-center/assistive-technology/</w:t>
        </w:r>
      </w:hyperlink>
      <w:r w:rsidRPr="72FC9312">
        <w:rPr>
          <w:rFonts w:ascii="Avenir" w:hAnsi="Avenir" w:eastAsia="Avenir" w:cs="Avenir"/>
          <w:color w:val="000000" w:themeColor="text1"/>
        </w:rPr>
        <w:t xml:space="preserve"> </w:t>
      </w:r>
    </w:p>
    <w:p w:rsidR="005B5325" w:rsidP="005B5325" w:rsidRDefault="28632770" w14:paraId="58AB435E" w14:textId="5A06F2D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  <w:color w:val="000000" w:themeColor="text1"/>
          <w:u w:val="none"/>
        </w:rPr>
      </w:pPr>
      <w:r w:rsidRPr="005B5325">
        <w:rPr>
          <w:rFonts w:ascii="Avenir" w:hAnsi="Avenir" w:eastAsia="Avenir" w:cs="Avenir"/>
        </w:rPr>
        <w:t>Family Information Guide to Assistive Technology and Transition Planning,</w:t>
      </w:r>
      <w:r w:rsidRPr="005B5325">
        <w:rPr>
          <w:rFonts w:ascii="Avenir" w:hAnsi="Avenir" w:eastAsia="Avenir" w:cs="Avenir"/>
          <w:color w:val="0563C1"/>
        </w:rPr>
        <w:t xml:space="preserve"> </w:t>
      </w:r>
      <w:hyperlink r:id="rId29">
        <w:r w:rsidRPr="005B5325" w:rsidR="3CC089D3">
          <w:rPr>
            <w:rStyle w:val="Hyperlink"/>
            <w:rFonts w:ascii="Avenir" w:hAnsi="Avenir" w:eastAsia="Avenir" w:cs="Avenir"/>
          </w:rPr>
          <w:t>https://www.fhi360.org/sites/default/files/media/documents/Family-Information-Guide-to-Assistive-Technology-and-Transition-Planning.pdf</w:t>
        </w:r>
      </w:hyperlink>
    </w:p>
    <w:p w:rsidRPr="005B5325" w:rsidR="28632770" w:rsidP="005B5325" w:rsidRDefault="28632770" w14:paraId="316962AD" w14:textId="6EA289D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Hyperlink"/>
          <w:rFonts w:ascii="Avenir" w:hAnsi="Avenir" w:eastAsia="Avenir" w:cs="Avenir"/>
          <w:color w:val="000000" w:themeColor="text1"/>
          <w:u w:val="none"/>
        </w:rPr>
      </w:pPr>
      <w:r w:rsidRPr="005B5325">
        <w:rPr>
          <w:rFonts w:ascii="Avenir" w:hAnsi="Avenir" w:eastAsia="Avenir" w:cs="Avenir"/>
        </w:rPr>
        <w:t>Assistive Technology and Transition – Perkins School for the Blind</w:t>
      </w:r>
      <w:r w:rsidRPr="005B5325" w:rsidR="7331D7B1">
        <w:rPr>
          <w:rFonts w:ascii="Avenir" w:hAnsi="Avenir" w:eastAsia="Avenir" w:cs="Avenir"/>
        </w:rPr>
        <w:t>,</w:t>
      </w:r>
      <w:r w:rsidRPr="005B5325" w:rsidR="7331D7B1">
        <w:rPr>
          <w:rStyle w:val="Hyperlink"/>
          <w:rFonts w:ascii="Avenir" w:hAnsi="Avenir" w:eastAsia="Avenir" w:cs="Avenir"/>
          <w:color w:val="0563C1"/>
        </w:rPr>
        <w:t xml:space="preserve"> </w:t>
      </w:r>
      <w:hyperlink r:id="rId30">
        <w:r w:rsidRPr="005B5325" w:rsidR="7331D7B1">
          <w:rPr>
            <w:rStyle w:val="Hyperlink"/>
            <w:rFonts w:ascii="Avenir" w:hAnsi="Avenir" w:eastAsia="Avenir" w:cs="Avenir"/>
          </w:rPr>
          <w:t>https://www.perkins.org/resource/assistive-technology/</w:t>
        </w:r>
      </w:hyperlink>
    </w:p>
    <w:p w:rsidRPr="00393514" w:rsidR="28632770" w:rsidP="00830005" w:rsidRDefault="28632770" w14:paraId="67F1BBCA" w14:textId="73446FB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00393514">
        <w:rPr>
          <w:rFonts w:ascii="Avenir" w:hAnsi="Avenir" w:eastAsia="Avenir" w:cs="Avenir"/>
        </w:rPr>
        <w:t>WATI Teacher Resource and Transition Portfolio</w:t>
      </w:r>
      <w:r w:rsidRPr="00393514" w:rsidR="4BAEEB3C">
        <w:rPr>
          <w:rFonts w:ascii="Avenir" w:hAnsi="Avenir" w:eastAsia="Avenir" w:cs="Avenir"/>
        </w:rPr>
        <w:t>,</w:t>
      </w:r>
      <w:r w:rsidRPr="00393514" w:rsidR="4D0A8DC1">
        <w:rPr>
          <w:rFonts w:ascii="Avenir" w:hAnsi="Avenir" w:eastAsia="Avenir" w:cs="Avenir"/>
        </w:rPr>
        <w:t xml:space="preserve"> </w:t>
      </w:r>
      <w:hyperlink r:id="rId31">
        <w:r w:rsidRPr="00393514" w:rsidR="4D0A8DC1">
          <w:rPr>
            <w:rStyle w:val="Hyperlink"/>
            <w:rFonts w:ascii="Avenir" w:hAnsi="Avenir" w:eastAsia="Avenir" w:cs="Avenir"/>
          </w:rPr>
          <w:t>https://www.wati.org/free-publications/other-materials/</w:t>
        </w:r>
      </w:hyperlink>
      <w:r w:rsidRPr="00393514" w:rsidR="4D0A8DC1">
        <w:rPr>
          <w:rFonts w:ascii="Avenir" w:hAnsi="Avenir" w:eastAsia="Avenir" w:cs="Avenir"/>
        </w:rPr>
        <w:t xml:space="preserve"> </w:t>
      </w:r>
    </w:p>
    <w:p w:rsidRPr="00393514" w:rsidR="28632770" w:rsidP="00830005" w:rsidRDefault="28632770" w14:paraId="62219C0B" w14:textId="5A4DAF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</w:rPr>
      </w:pPr>
      <w:r w:rsidRPr="00393514">
        <w:rPr>
          <w:rFonts w:ascii="Avenir" w:hAnsi="Avenir" w:eastAsia="Avenir" w:cs="Avenir"/>
        </w:rPr>
        <w:t>WATI Student Resource and Student Portfolio</w:t>
      </w:r>
      <w:r w:rsidRPr="00393514" w:rsidR="6C8BE03F">
        <w:rPr>
          <w:rFonts w:ascii="Avenir" w:hAnsi="Avenir" w:eastAsia="Avenir" w:cs="Avenir"/>
        </w:rPr>
        <w:t>,</w:t>
      </w:r>
      <w:r w:rsidRPr="00393514" w:rsidR="6C8BE03F">
        <w:rPr>
          <w:rStyle w:val="Hyperlink"/>
          <w:rFonts w:ascii="Avenir" w:hAnsi="Avenir" w:eastAsia="Avenir" w:cs="Avenir"/>
          <w:color w:val="auto"/>
          <w:u w:val="none"/>
        </w:rPr>
        <w:t xml:space="preserve"> </w:t>
      </w:r>
      <w:hyperlink r:id="rId32">
        <w:r w:rsidRPr="00393514" w:rsidR="6C8BE03F">
          <w:rPr>
            <w:rStyle w:val="Hyperlink"/>
            <w:rFonts w:ascii="Avenir" w:hAnsi="Avenir" w:eastAsia="Avenir" w:cs="Avenir"/>
          </w:rPr>
          <w:t>https://www.wati.org/free-publications/other-materials/</w:t>
        </w:r>
      </w:hyperlink>
    </w:p>
    <w:p w:rsidRPr="00393514" w:rsidR="28632770" w:rsidP="00830005" w:rsidRDefault="28632770" w14:paraId="43F688E9" w14:textId="58A244A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00393514">
        <w:rPr>
          <w:rFonts w:ascii="Avenir" w:hAnsi="Avenir" w:eastAsia="Avenir" w:cs="Avenir"/>
        </w:rPr>
        <w:t>QIAT Guiding Document: AT Transition</w:t>
      </w:r>
      <w:r w:rsidRPr="00393514" w:rsidR="12EC6A4D">
        <w:rPr>
          <w:rFonts w:ascii="Avenir" w:hAnsi="Avenir" w:eastAsia="Avenir" w:cs="Avenir"/>
        </w:rPr>
        <w:t>,</w:t>
      </w:r>
      <w:r w:rsidRPr="00393514" w:rsidR="12EC6A4D">
        <w:rPr>
          <w:rFonts w:ascii="Avenir" w:hAnsi="Avenir" w:eastAsia="Avenir" w:cs="Avenir"/>
          <w:color w:val="000000" w:themeColor="text1"/>
        </w:rPr>
        <w:t xml:space="preserve"> </w:t>
      </w:r>
      <w:hyperlink r:id="rId33">
        <w:r w:rsidRPr="00393514" w:rsidR="12EC6A4D">
          <w:rPr>
            <w:rStyle w:val="Hyperlink"/>
            <w:rFonts w:ascii="Avenir" w:hAnsi="Avenir" w:eastAsia="Avenir" w:cs="Avenir"/>
          </w:rPr>
          <w:t>https://atinternetmodules.org/storage/ocali-ims-sites/ocali-ims-atim/documents/QIAT_GuideDocTransition.pdf</w:t>
        </w:r>
      </w:hyperlink>
    </w:p>
    <w:p w:rsidR="28632770" w:rsidP="00830005" w:rsidRDefault="28632770" w14:paraId="204DA91A" w14:textId="7823680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color w:val="000000" w:themeColor="text1"/>
        </w:rPr>
      </w:pPr>
      <w:r w:rsidRPr="00393514">
        <w:rPr>
          <w:rFonts w:ascii="Avenir" w:hAnsi="Avenir" w:eastAsia="Avenir" w:cs="Avenir"/>
        </w:rPr>
        <w:t>QIAT Quality Indicators for AT Transition</w:t>
      </w:r>
      <w:r w:rsidRPr="00393514" w:rsidR="4E6520D9">
        <w:rPr>
          <w:rFonts w:ascii="Avenir" w:hAnsi="Avenir" w:eastAsia="Avenir" w:cs="Avenir"/>
        </w:rPr>
        <w:t xml:space="preserve">, </w:t>
      </w:r>
      <w:hyperlink r:id="rId34">
        <w:r w:rsidRPr="00393514" w:rsidR="4E6520D9">
          <w:rPr>
            <w:rStyle w:val="Hyperlink"/>
            <w:rFonts w:ascii="Avenir" w:hAnsi="Avenir" w:eastAsia="Avenir" w:cs="Avenir"/>
          </w:rPr>
          <w:t>https://atinternetmodules.org/storage/ocali-ims-sites/ocali-ims-atim/documents/QIAT_Indicator_Transition.pdf</w:t>
        </w:r>
      </w:hyperlink>
      <w:r w:rsidRPr="00393514" w:rsidR="4E6520D9">
        <w:rPr>
          <w:rFonts w:ascii="Avenir" w:hAnsi="Avenir" w:eastAsia="Avenir" w:cs="Avenir"/>
          <w:color w:val="000000" w:themeColor="text1"/>
        </w:rPr>
        <w:t xml:space="preserve"> </w:t>
      </w:r>
    </w:p>
    <w:p w:rsidR="00BD4CFD" w:rsidP="00830005" w:rsidRDefault="00AA59EF" w14:paraId="196EEF16" w14:textId="7777777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</w:rPr>
      </w:pPr>
      <w:r w:rsidRPr="00AA59EF">
        <w:rPr>
          <w:rFonts w:ascii="Avenir" w:hAnsi="Avenir" w:eastAsia="Avenir" w:cs="Avenir"/>
          <w:color w:val="000000" w:themeColor="text1"/>
        </w:rPr>
        <w:t xml:space="preserve">AT Resources for </w:t>
      </w:r>
      <w:r>
        <w:rPr>
          <w:rFonts w:ascii="Avenir" w:hAnsi="Avenir" w:eastAsia="Avenir" w:cs="Avenir"/>
          <w:color w:val="000000" w:themeColor="text1"/>
        </w:rPr>
        <w:t xml:space="preserve">Transition for </w:t>
      </w:r>
      <w:r w:rsidRPr="00AA59EF" w:rsidR="00393514">
        <w:rPr>
          <w:rFonts w:ascii="Avenir" w:hAnsi="Avenir" w:eastAsia="Avenir" w:cs="Avenir"/>
          <w:color w:val="000000" w:themeColor="text1"/>
        </w:rPr>
        <w:t>Studen</w:t>
      </w:r>
      <w:r>
        <w:rPr>
          <w:rFonts w:ascii="Avenir" w:hAnsi="Avenir" w:eastAsia="Avenir" w:cs="Avenir"/>
          <w:color w:val="000000" w:themeColor="text1"/>
        </w:rPr>
        <w:t>ts</w:t>
      </w:r>
    </w:p>
    <w:p w:rsidRPr="0040158F" w:rsidR="00431258" w:rsidP="00830005" w:rsidRDefault="00EA342E" w14:paraId="1E93E627" w14:textId="2628036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Style w:val="normaltextrun"/>
          <w:rFonts w:ascii="Avenir" w:hAnsi="Avenir" w:eastAsia="Avenir" w:cs="Avenir"/>
          <w:b/>
        </w:rPr>
      </w:pPr>
      <w:r w:rsidRPr="7308D384">
        <w:rPr>
          <w:rFonts w:ascii="Avenir" w:hAnsi="Avenir" w:eastAsia="Avenir" w:cs="Avenir"/>
        </w:rPr>
        <w:t xml:space="preserve">Education Tech </w:t>
      </w:r>
      <w:r w:rsidRPr="7308D384">
        <w:rPr>
          <w:rFonts w:ascii="Avenir" w:hAnsi="Avenir" w:eastAsia="Avenir" w:cs="Avenir"/>
          <w:color w:val="000000" w:themeColor="text1"/>
        </w:rPr>
        <w:t>Points ‘</w:t>
      </w:r>
      <w:r w:rsidRPr="7308D384" w:rsidR="00BD4CFD">
        <w:rPr>
          <w:rStyle w:val="normaltextrun"/>
          <w:rFonts w:ascii="Avenir" w:hAnsi="Avenir" w:eastAsia="Avenir" w:cs="Avenir"/>
          <w:color w:val="000000" w:themeColor="text1"/>
          <w:position w:val="2"/>
        </w:rPr>
        <w:t>Hey, Can I Try That</w:t>
      </w:r>
      <w:r w:rsidRPr="7308D384">
        <w:rPr>
          <w:rStyle w:val="normaltextrun"/>
          <w:rFonts w:ascii="Avenir" w:hAnsi="Avenir" w:eastAsia="Avenir" w:cs="Avenir"/>
          <w:color w:val="000000" w:themeColor="text1"/>
          <w:position w:val="2"/>
        </w:rPr>
        <w:t xml:space="preserve">?’, </w:t>
      </w:r>
      <w:hyperlink w:history="1" r:id="rId35">
        <w:r w:rsidRPr="7308D384">
          <w:rPr>
            <w:rStyle w:val="Hyperlink"/>
            <w:rFonts w:ascii="Avenir" w:hAnsi="Avenir" w:eastAsia="Avenir" w:cs="Avenir"/>
            <w:position w:val="2"/>
          </w:rPr>
          <w:t>https://educationtechpoints.org/product/hey-can-i-try-that-english-language/</w:t>
        </w:r>
      </w:hyperlink>
      <w:r w:rsidRPr="7308D384">
        <w:rPr>
          <w:rStyle w:val="normaltextrun"/>
          <w:rFonts w:ascii="Avenir" w:hAnsi="Avenir" w:eastAsia="Avenir" w:cs="Avenir"/>
          <w:color w:val="000000" w:themeColor="text1"/>
          <w:position w:val="2"/>
        </w:rPr>
        <w:t xml:space="preserve"> </w:t>
      </w:r>
    </w:p>
    <w:p w:rsidR="0040158F" w:rsidP="00830005" w:rsidRDefault="0040158F" w14:paraId="31E8EDC0" w14:textId="7D4BDF08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</w:rPr>
      </w:pPr>
      <w:r w:rsidRPr="7308D384">
        <w:rPr>
          <w:rStyle w:val="normaltextrun"/>
          <w:rFonts w:ascii="Avenir" w:hAnsi="Avenir" w:eastAsia="Avenir" w:cs="Avenir"/>
          <w:color w:val="000000" w:themeColor="text1"/>
          <w:position w:val="2"/>
        </w:rPr>
        <w:t xml:space="preserve">Oregon </w:t>
      </w:r>
      <w:r w:rsidRPr="7308D384" w:rsidR="004272A8">
        <w:rPr>
          <w:rStyle w:val="normaltextrun"/>
          <w:rFonts w:ascii="Avenir" w:hAnsi="Avenir" w:eastAsia="Avenir" w:cs="Avenir"/>
          <w:color w:val="000000" w:themeColor="text1"/>
          <w:position w:val="2"/>
        </w:rPr>
        <w:t xml:space="preserve">Technology Access Program (OTAP), Advocating for my AEM Workbook, </w:t>
      </w:r>
      <w:hyperlink w:history="1" r:id="rId36">
        <w:r w:rsidRPr="7308D384" w:rsidR="004272A8">
          <w:rPr>
            <w:rStyle w:val="Hyperlink"/>
            <w:rFonts w:ascii="Avenir" w:hAnsi="Avenir" w:eastAsia="Avenir" w:cs="Avenir"/>
            <w:position w:val="2"/>
          </w:rPr>
          <w:t>https://oercommons.org/courseware/lesson/114026</w:t>
        </w:r>
      </w:hyperlink>
      <w:r w:rsidRPr="7308D384" w:rsidR="004272A8">
        <w:rPr>
          <w:rStyle w:val="normaltextrun"/>
          <w:rFonts w:ascii="Avenir" w:hAnsi="Avenir" w:eastAsia="Avenir" w:cs="Avenir"/>
          <w:color w:val="000000" w:themeColor="text1"/>
          <w:position w:val="2"/>
        </w:rPr>
        <w:t xml:space="preserve"> </w:t>
      </w:r>
    </w:p>
    <w:p w:rsidRPr="00431258" w:rsidR="00431258" w:rsidP="00431258" w:rsidRDefault="00431258" w14:paraId="64DFD29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ind w:left="1548"/>
        <w:rPr>
          <w:rFonts w:ascii="Avenir" w:hAnsi="Avenir" w:eastAsia="Avenir" w:cs="Avenir"/>
          <w:b/>
        </w:rPr>
      </w:pPr>
    </w:p>
    <w:p w:rsidRPr="006C75A3" w:rsidR="00B408B1" w:rsidP="779ED7D3" w:rsidRDefault="00AF0005" w14:paraId="3E5348B6" w14:textId="6C6775B8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b/>
        </w:rPr>
      </w:pPr>
      <w:hyperlink r:id="rId37">
        <w:r w:rsidRPr="7308D384" w:rsidR="007003CC">
          <w:rPr>
            <w:rStyle w:val="Hyperlink"/>
            <w:rFonts w:ascii="Avenir" w:hAnsi="Avenir" w:eastAsia="Avenir" w:cs="Avenir"/>
            <w:b/>
          </w:rPr>
          <w:t>The Journey W</w:t>
        </w:r>
        <w:r w:rsidRPr="7308D384" w:rsidR="365A883E">
          <w:rPr>
            <w:rStyle w:val="Hyperlink"/>
            <w:rFonts w:ascii="Avenir" w:hAnsi="Avenir" w:eastAsia="Avenir" w:cs="Avenir"/>
            <w:b/>
          </w:rPr>
          <w:t>ebinars</w:t>
        </w:r>
      </w:hyperlink>
    </w:p>
    <w:p w:rsidRPr="000B72B5" w:rsidR="00B408B1" w:rsidP="00A35586" w:rsidRDefault="007003CC" w14:paraId="1C1931DB" w14:textId="77777777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hAnsi="Avenir" w:eastAsia="Avenir" w:cs="Avenir"/>
          <w:sz w:val="22"/>
          <w:szCs w:val="22"/>
        </w:rPr>
      </w:pPr>
      <w:r w:rsidRPr="7308D384">
        <w:rPr>
          <w:rFonts w:ascii="Avenir" w:hAnsi="Avenir" w:eastAsia="Avenir" w:cs="Avenir"/>
          <w:sz w:val="22"/>
          <w:szCs w:val="22"/>
        </w:rPr>
        <w:t>A series of brief webinars spotlighting transition planning tools and resources</w:t>
      </w:r>
    </w:p>
    <w:p w:rsidR="00457682" w:rsidP="00611DAC" w:rsidRDefault="00457682" w14:paraId="7E82EFCB" w14:textId="2941BB03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</w:rPr>
      </w:pPr>
    </w:p>
    <w:p w:rsidRPr="00830005" w:rsidR="005C022C" w:rsidP="7308D384" w:rsidRDefault="007C62DE" w14:paraId="3E6501F0" w14:textId="72D4230B">
      <w:pPr>
        <w:widowControl w:val="0"/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rPr>
          <w:rFonts w:ascii="Avenir" w:hAnsi="Avenir" w:eastAsia="Avenir" w:cs="Avenir"/>
          <w:b/>
          <w:bCs/>
          <w:i/>
          <w:color w:val="201F1E"/>
        </w:rPr>
      </w:pPr>
      <w:r w:rsidRPr="00830005">
        <w:rPr>
          <w:rFonts w:ascii="Avenir" w:hAnsi="Avenir" w:eastAsia="Avenir" w:cs="Avenir"/>
          <w:b/>
          <w:bCs/>
          <w:i/>
          <w:color w:val="201F1E"/>
        </w:rPr>
        <w:t>Up</w:t>
      </w:r>
      <w:r w:rsidRPr="00830005" w:rsidR="00547A69">
        <w:rPr>
          <w:rFonts w:ascii="Avenir" w:hAnsi="Avenir" w:eastAsia="Avenir" w:cs="Avenir"/>
          <w:b/>
          <w:bCs/>
          <w:i/>
          <w:color w:val="201F1E"/>
        </w:rPr>
        <w:t>coming</w:t>
      </w:r>
      <w:r w:rsidRPr="00830005" w:rsidR="00457682">
        <w:rPr>
          <w:rFonts w:ascii="Avenir" w:hAnsi="Avenir" w:eastAsia="Avenir" w:cs="Avenir"/>
          <w:b/>
          <w:bCs/>
          <w:i/>
          <w:color w:val="201F1E"/>
        </w:rPr>
        <w:t xml:space="preserve"> Journey Webinar: </w:t>
      </w:r>
      <w:r w:rsidRPr="00830005" w:rsidR="00547A69">
        <w:rPr>
          <w:rFonts w:ascii="Avenir" w:hAnsi="Avenir" w:eastAsia="Avenir" w:cs="Avenir"/>
          <w:b/>
          <w:bCs/>
          <w:i/>
          <w:color w:val="201F1E"/>
        </w:rPr>
        <w:t xml:space="preserve"> </w:t>
      </w:r>
      <w:r w:rsidRPr="00830005" w:rsidR="003A1D19">
        <w:rPr>
          <w:rFonts w:ascii="Avenir" w:hAnsi="Avenir" w:eastAsia="Avenir" w:cs="Avenir"/>
          <w:b/>
          <w:bCs/>
          <w:i/>
          <w:color w:val="201F1E"/>
        </w:rPr>
        <w:t>May 20</w:t>
      </w:r>
      <w:r w:rsidRPr="00830005" w:rsidR="00547A69">
        <w:rPr>
          <w:rFonts w:ascii="Avenir" w:hAnsi="Avenir" w:eastAsia="Avenir" w:cs="Avenir"/>
          <w:b/>
          <w:bCs/>
          <w:i/>
          <w:color w:val="201F1E"/>
        </w:rPr>
        <w:t>, 2024</w:t>
      </w:r>
    </w:p>
    <w:p w:rsidR="00B12B6F" w:rsidP="23186AC6" w:rsidRDefault="003A1D19" w14:paraId="7E1E40AE" w14:textId="6E3762BA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venir" w:hAnsi="Avenir" w:eastAsia="Avenir" w:cs="Avenir"/>
        </w:rPr>
      </w:pPr>
      <w:r w:rsidRPr="7308D384">
        <w:rPr>
          <w:rStyle w:val="normaltextrun"/>
          <w:rFonts w:ascii="Avenir" w:hAnsi="Avenir" w:eastAsia="Avenir" w:cs="Avenir"/>
          <w:b/>
        </w:rPr>
        <w:t xml:space="preserve">The Advocates </w:t>
      </w:r>
      <w:r w:rsidRPr="7308D384" w:rsidR="00506DB8">
        <w:rPr>
          <w:rStyle w:val="normaltextrun"/>
          <w:rFonts w:ascii="Avenir" w:hAnsi="Avenir" w:eastAsia="Avenir" w:cs="Avenir"/>
          <w:b/>
        </w:rPr>
        <w:t>J</w:t>
      </w:r>
      <w:r w:rsidRPr="7308D384">
        <w:rPr>
          <w:rStyle w:val="normaltextrun"/>
          <w:rFonts w:ascii="Avenir" w:hAnsi="Avenir" w:eastAsia="Avenir" w:cs="Avenir"/>
          <w:b/>
        </w:rPr>
        <w:t>ourney to Being Heard</w:t>
      </w:r>
    </w:p>
    <w:p w:rsidR="00B12B6F" w:rsidP="00B12B6F" w:rsidRDefault="003A1D19" w14:paraId="69A43C55" w14:textId="683AAE0E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venir" w:hAnsi="Avenir" w:eastAsia="Avenir" w:cs="Avenir"/>
        </w:rPr>
      </w:pPr>
      <w:r w:rsidRPr="7308D384">
        <w:rPr>
          <w:rStyle w:val="normaltextrun"/>
          <w:rFonts w:ascii="Avenir" w:hAnsi="Avenir" w:eastAsia="Avenir" w:cs="Avenir"/>
          <w:b/>
        </w:rPr>
        <w:t xml:space="preserve">Stew Jones, Diana </w:t>
      </w:r>
      <w:proofErr w:type="spellStart"/>
      <w:r w:rsidRPr="7308D384">
        <w:rPr>
          <w:rStyle w:val="normaltextrun"/>
          <w:rFonts w:ascii="Avenir" w:hAnsi="Avenir" w:eastAsia="Avenir" w:cs="Avenir"/>
          <w:b/>
        </w:rPr>
        <w:t>Mairose</w:t>
      </w:r>
      <w:proofErr w:type="spellEnd"/>
      <w:r w:rsidRPr="7308D384">
        <w:rPr>
          <w:rStyle w:val="normaltextrun"/>
          <w:rFonts w:ascii="Avenir" w:hAnsi="Avenir" w:eastAsia="Avenir" w:cs="Avenir"/>
          <w:b/>
        </w:rPr>
        <w:t>, and Jason</w:t>
      </w:r>
      <w:r w:rsidRPr="7308D384" w:rsidR="009A6BEA">
        <w:rPr>
          <w:rStyle w:val="normaltextrun"/>
          <w:rFonts w:ascii="Avenir" w:hAnsi="Avenir" w:eastAsia="Avenir" w:cs="Avenir"/>
          <w:b/>
        </w:rPr>
        <w:t xml:space="preserve"> Harris</w:t>
      </w:r>
      <w:r w:rsidRPr="7308D384" w:rsidR="00B12B6F">
        <w:rPr>
          <w:rStyle w:val="normaltextrun"/>
          <w:rFonts w:ascii="Avenir" w:hAnsi="Avenir" w:eastAsia="Avenir" w:cs="Avenir"/>
          <w:b/>
        </w:rPr>
        <w:t> </w:t>
      </w:r>
      <w:r w:rsidRPr="7308D384" w:rsidR="00B12B6F">
        <w:rPr>
          <w:rStyle w:val="eop"/>
          <w:rFonts w:ascii="Avenir" w:hAnsi="Avenir" w:eastAsia="Avenir" w:cs="Avenir"/>
        </w:rPr>
        <w:t> </w:t>
      </w:r>
    </w:p>
    <w:p w:rsidRPr="00830005" w:rsidR="00B408B1" w:rsidP="00830005" w:rsidRDefault="00AF0005" w14:paraId="5E90EE3E" w14:textId="05B32A2B">
      <w:pPr>
        <w:pStyle w:val="paragraph"/>
        <w:numPr>
          <w:ilvl w:val="0"/>
          <w:numId w:val="17"/>
        </w:numPr>
        <w:spacing w:before="0" w:beforeAutospacing="0" w:after="0" w:afterAutospacing="0"/>
        <w:ind w:left="1185" w:firstLine="0"/>
        <w:textAlignment w:val="baseline"/>
        <w:rPr>
          <w:rFonts w:ascii="Avenir" w:hAnsi="Avenir" w:eastAsia="Avenir" w:cs="Avenir"/>
        </w:rPr>
      </w:pPr>
      <w:hyperlink r:id="rId38">
        <w:r w:rsidRPr="7308D384" w:rsidR="00B12B6F">
          <w:rPr>
            <w:rStyle w:val="normaltextrun"/>
            <w:rFonts w:ascii="Avenir" w:hAnsi="Avenir" w:eastAsia="Avenir" w:cs="Avenir"/>
            <w:b/>
            <w:bCs/>
            <w:color w:val="0000FF"/>
            <w:u w:val="single"/>
          </w:rPr>
          <w:t>Registration Link</w:t>
        </w:r>
      </w:hyperlink>
      <w:r w:rsidRPr="7308D384" w:rsidR="00B12B6F">
        <w:rPr>
          <w:rStyle w:val="eop"/>
          <w:rFonts w:ascii="Avenir" w:hAnsi="Avenir" w:eastAsia="Avenir" w:cs="Avenir"/>
          <w:color w:val="000000" w:themeColor="text1"/>
        </w:rPr>
        <w:t> </w:t>
      </w:r>
    </w:p>
    <w:sectPr w:rsidRPr="00830005" w:rsidR="00B408B1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21490" w:rsidRDefault="00E21490" w14:paraId="1B0F138B" w14:textId="77777777">
      <w:r>
        <w:separator/>
      </w:r>
    </w:p>
  </w:endnote>
  <w:endnote w:type="continuationSeparator" w:id="0">
    <w:p w:rsidR="00E21490" w:rsidRDefault="00E21490" w14:paraId="7F637FD0" w14:textId="77777777">
      <w:r>
        <w:continuationSeparator/>
      </w:r>
    </w:p>
  </w:endnote>
  <w:endnote w:type="continuationNotice" w:id="1">
    <w:p w:rsidR="00E21490" w:rsidRDefault="00E21490" w14:paraId="4248D4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63622" w:rsidRDefault="00363622" w14:paraId="6359EBC9" w14:textId="16A0A2D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63622" w:rsidP="00363622" w:rsidRDefault="00363622" w14:paraId="4890500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7070047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3622" w:rsidRDefault="00363622" w14:paraId="40D8209E" w14:textId="1935E6A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408B1" w:rsidP="00363622" w:rsidRDefault="00AF0005" w14:paraId="76513C7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360"/>
      <w:rPr>
        <w:rFonts w:ascii="Avenir" w:hAnsi="Avenir" w:eastAsia="Avenir" w:cs="Avenir"/>
        <w:color w:val="000000"/>
        <w:sz w:val="18"/>
        <w:szCs w:val="18"/>
      </w:rPr>
    </w:pPr>
    <w:hyperlink r:id="rId1">
      <w:r w:rsidR="007003CC">
        <w:rPr>
          <w:rFonts w:ascii="Avenir" w:hAnsi="Avenir" w:eastAsia="Avenir" w:cs="Avenir"/>
          <w:color w:val="0000FF"/>
          <w:sz w:val="18"/>
          <w:szCs w:val="18"/>
          <w:u w:val="single"/>
        </w:rPr>
        <w:t>www.ohioemploymentfirst.org</w:t>
      </w:r>
    </w:hyperlink>
    <w:r w:rsidR="007003CC">
      <w:rPr>
        <w:rFonts w:ascii="Avenir" w:hAnsi="Avenir" w:eastAsia="Avenir" w:cs="Avenir"/>
        <w:color w:val="000000"/>
        <w:sz w:val="18"/>
        <w:szCs w:val="18"/>
      </w:rPr>
      <w:t xml:space="preserve">. </w:t>
    </w:r>
  </w:p>
  <w:p w:rsidR="00B408B1" w:rsidRDefault="007003CC" w14:paraId="2589E1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  <w:r>
      <w:rPr>
        <w:rFonts w:ascii="Avenir" w:hAnsi="Avenir" w:eastAsia="Avenir" w:cs="Avenir"/>
        <w:i/>
        <w:color w:val="000000"/>
        <w:sz w:val="18"/>
        <w:szCs w:val="18"/>
      </w:rPr>
      <w:t>The Journey</w:t>
    </w:r>
  </w:p>
  <w:p w:rsidR="00B408B1" w:rsidRDefault="00B408B1" w14:paraId="2DB48B1B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hAnsi="Avenir" w:eastAsia="Avenir" w:cs="Avenir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E5F05" w:rsidRDefault="004E5F05" w14:paraId="031D48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21490" w:rsidRDefault="00E21490" w14:paraId="0A982FEA" w14:textId="77777777">
      <w:r>
        <w:separator/>
      </w:r>
    </w:p>
  </w:footnote>
  <w:footnote w:type="continuationSeparator" w:id="0">
    <w:p w:rsidR="00E21490" w:rsidRDefault="00E21490" w14:paraId="52C99ECD" w14:textId="77777777">
      <w:r>
        <w:continuationSeparator/>
      </w:r>
    </w:p>
  </w:footnote>
  <w:footnote w:type="continuationNotice" w:id="1">
    <w:p w:rsidR="00E21490" w:rsidRDefault="00E21490" w14:paraId="2D74E7C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E5F05" w:rsidRDefault="004E5F05" w14:paraId="32EFF3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B408B1" w:rsidRDefault="007003CC" w14:paraId="52180DCF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B408B1" w:rsidRDefault="00B408B1" w14:paraId="7FD69D0E" w14:textId="77777777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5"/>
        <w:szCs w:val="25"/>
      </w:rPr>
    </w:pPr>
  </w:p>
  <w:p w:rsidRPr="00DE681D" w:rsidR="00B97A4A" w:rsidP="00DE681D" w:rsidRDefault="004E5F05" w14:paraId="0A4C81C2" w14:textId="022555C6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bCs/>
        <w:sz w:val="32"/>
        <w:szCs w:val="32"/>
      </w:rPr>
    </w:pPr>
    <w:r>
      <w:rPr>
        <w:rFonts w:ascii="Avenir" w:hAnsi="Avenir" w:eastAsia="Avenir" w:cs="Avenir"/>
        <w:b/>
        <w:bCs/>
        <w:sz w:val="32"/>
        <w:szCs w:val="32"/>
      </w:rPr>
      <w:t xml:space="preserve">Assistive Technology and youth with Complex Support Needs: Resources and Considerations </w:t>
    </w:r>
  </w:p>
  <w:p w:rsidR="00B408B1" w:rsidRDefault="004E5F05" w14:paraId="2175057A" w14:textId="1FC47D6A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hAnsi="Avenir" w:eastAsia="Avenir" w:cs="Avenir"/>
        <w:b/>
        <w:sz w:val="29"/>
        <w:szCs w:val="29"/>
      </w:rPr>
    </w:pPr>
    <w:r>
      <w:rPr>
        <w:rFonts w:ascii="Avenir" w:hAnsi="Avenir" w:eastAsia="Avenir" w:cs="Avenir"/>
        <w:b/>
        <w:i/>
        <w:sz w:val="25"/>
        <w:szCs w:val="25"/>
      </w:rPr>
      <w:t>April 15</w:t>
    </w:r>
    <w:r w:rsidR="007E1C49">
      <w:rPr>
        <w:rFonts w:ascii="Avenir" w:hAnsi="Avenir" w:eastAsia="Avenir" w:cs="Avenir"/>
        <w:b/>
        <w:i/>
        <w:sz w:val="25"/>
        <w:szCs w:val="25"/>
      </w:rPr>
      <w:t>,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E5F05" w:rsidRDefault="004E5F05" w14:paraId="59DF9CB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379E9"/>
    <w:multiLevelType w:val="hybridMultilevel"/>
    <w:tmpl w:val="5A8C45C6"/>
    <w:lvl w:ilvl="0" w:tplc="329257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420E7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B42D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EE7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5E00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644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6A6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61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B89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FD6070"/>
    <w:multiLevelType w:val="hybridMultilevel"/>
    <w:tmpl w:val="C4E2A8A6"/>
    <w:lvl w:ilvl="0" w:tplc="57909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842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1A1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ED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348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7CE3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02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5CC7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508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D047C"/>
    <w:multiLevelType w:val="hybridMultilevel"/>
    <w:tmpl w:val="5652DF5E"/>
    <w:lvl w:ilvl="0" w:tplc="C31A3E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E0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20E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89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FA7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D492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63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42F2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FA2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623E5"/>
    <w:multiLevelType w:val="hybridMultilevel"/>
    <w:tmpl w:val="706426A8"/>
    <w:lvl w:ilvl="0" w:tplc="7182F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9C6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80DB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6242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6C2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4208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22B5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429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30B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71682"/>
    <w:multiLevelType w:val="hybridMultilevel"/>
    <w:tmpl w:val="9CDAD0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05006D"/>
    <w:multiLevelType w:val="hybridMultilevel"/>
    <w:tmpl w:val="263C4BC8"/>
    <w:lvl w:ilvl="0" w:tplc="9F18C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A4C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A5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FA4F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694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8C9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EE06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0C99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0A3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C94429"/>
    <w:multiLevelType w:val="hybridMultilevel"/>
    <w:tmpl w:val="1588737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51269D"/>
    <w:multiLevelType w:val="hybridMultilevel"/>
    <w:tmpl w:val="87FC3308"/>
    <w:lvl w:ilvl="0" w:tplc="04090003">
      <w:start w:val="1"/>
      <w:numFmt w:val="bullet"/>
      <w:lvlText w:val="o"/>
      <w:lvlJc w:val="left"/>
      <w:pPr>
        <w:ind w:left="787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8" w15:restartNumberingAfterBreak="0">
    <w:nsid w:val="2E0C4D23"/>
    <w:multiLevelType w:val="hybridMultilevel"/>
    <w:tmpl w:val="CCF20C62"/>
    <w:lvl w:ilvl="0" w:tplc="04090003">
      <w:start w:val="1"/>
      <w:numFmt w:val="bullet"/>
      <w:lvlText w:val="o"/>
      <w:lvlJc w:val="left"/>
      <w:pPr>
        <w:ind w:left="828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9" w15:restartNumberingAfterBreak="0">
    <w:nsid w:val="314E2988"/>
    <w:multiLevelType w:val="hybridMultilevel"/>
    <w:tmpl w:val="E1760DEC"/>
    <w:lvl w:ilvl="0" w:tplc="767835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DB7CC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5CCB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14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0AB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2CCC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AA2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703C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5C7002"/>
    <w:multiLevelType w:val="hybridMultilevel"/>
    <w:tmpl w:val="7DA82FD6"/>
    <w:lvl w:ilvl="0" w:tplc="921A82F2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0DEC51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498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7E2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DE6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5037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3092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0C3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CE2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746169"/>
    <w:multiLevelType w:val="multilevel"/>
    <w:tmpl w:val="85103718"/>
    <w:lvl w:ilvl="0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486635D7"/>
    <w:multiLevelType w:val="multilevel"/>
    <w:tmpl w:val="894A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1812FB"/>
    <w:multiLevelType w:val="hybridMultilevel"/>
    <w:tmpl w:val="AEEAF0A8"/>
    <w:lvl w:ilvl="0" w:tplc="04090003">
      <w:start w:val="1"/>
      <w:numFmt w:val="bullet"/>
      <w:lvlText w:val="o"/>
      <w:lvlJc w:val="left"/>
      <w:pPr>
        <w:ind w:left="81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4" w15:restartNumberingAfterBreak="0">
    <w:nsid w:val="5986AAF5"/>
    <w:multiLevelType w:val="hybridMultilevel"/>
    <w:tmpl w:val="48AC6682"/>
    <w:lvl w:ilvl="0" w:tplc="261C514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20A7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CAF5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AEF3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EC99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0CB8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E5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4E1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C83E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0EF6AA0"/>
    <w:multiLevelType w:val="hybridMultilevel"/>
    <w:tmpl w:val="841477F0"/>
    <w:lvl w:ilvl="0" w:tplc="B4E6928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B024D01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C670448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CEE837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E7B81246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7BEEFC3C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3DFC608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81AE74F4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F0489B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66CE323D"/>
    <w:multiLevelType w:val="multilevel"/>
    <w:tmpl w:val="77A0D900"/>
    <w:lvl w:ilvl="0">
      <w:start w:val="1"/>
      <w:numFmt w:val="bullet"/>
      <w:lvlText w:val=""/>
      <w:lvlJc w:val="left"/>
      <w:pPr>
        <w:ind w:left="108" w:hanging="360"/>
      </w:pPr>
      <w:rPr>
        <w:rFonts w:hint="default" w:ascii="Symbol" w:hAnsi="Symbol"/>
        <w:color w:val="000000"/>
      </w:r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  <w:rPr>
        <w:rFonts w:hint="default" w:ascii="Avenir Book" w:hAnsi="Avenir Book"/>
        <w:b w:val="0"/>
        <w:bCs/>
      </w:r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abstractNum w:abstractNumId="17" w15:restartNumberingAfterBreak="0">
    <w:nsid w:val="6D121404"/>
    <w:multiLevelType w:val="hybridMultilevel"/>
    <w:tmpl w:val="2B66371E"/>
    <w:lvl w:ilvl="0" w:tplc="D376F638">
      <w:start w:val="1"/>
      <w:numFmt w:val="bullet"/>
      <w:lvlText w:val="○"/>
      <w:lvlJc w:val="left"/>
      <w:pPr>
        <w:ind w:left="720" w:hanging="360"/>
      </w:pPr>
      <w:rPr>
        <w:rFonts w:hint="default" w:ascii="Symbol" w:hAnsi="Symbol"/>
      </w:rPr>
    </w:lvl>
    <w:lvl w:ilvl="1" w:tplc="52F62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0A11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42B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226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82DA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D849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2FD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0066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361EDC"/>
    <w:multiLevelType w:val="hybridMultilevel"/>
    <w:tmpl w:val="3EEAE3EA"/>
    <w:lvl w:ilvl="0" w:tplc="3864A1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0C4E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E1C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EAE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A67E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BE5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D6E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7C71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DC6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B832667"/>
    <w:multiLevelType w:val="hybridMultilevel"/>
    <w:tmpl w:val="DB1E9B9A"/>
    <w:lvl w:ilvl="0" w:tplc="0B9E0E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08D78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8FEE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CE8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666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7493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FC4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9CC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EA46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28020835">
    <w:abstractNumId w:val="14"/>
  </w:num>
  <w:num w:numId="2" w16cid:durableId="1529561927">
    <w:abstractNumId w:val="5"/>
  </w:num>
  <w:num w:numId="3" w16cid:durableId="2138326832">
    <w:abstractNumId w:val="3"/>
  </w:num>
  <w:num w:numId="4" w16cid:durableId="827206743">
    <w:abstractNumId w:val="1"/>
  </w:num>
  <w:num w:numId="5" w16cid:durableId="1462722784">
    <w:abstractNumId w:val="2"/>
  </w:num>
  <w:num w:numId="6" w16cid:durableId="750856353">
    <w:abstractNumId w:val="18"/>
  </w:num>
  <w:num w:numId="7" w16cid:durableId="674914462">
    <w:abstractNumId w:val="15"/>
  </w:num>
  <w:num w:numId="8" w16cid:durableId="1660765724">
    <w:abstractNumId w:val="0"/>
  </w:num>
  <w:num w:numId="9" w16cid:durableId="1933856011">
    <w:abstractNumId w:val="9"/>
  </w:num>
  <w:num w:numId="10" w16cid:durableId="1930848794">
    <w:abstractNumId w:val="17"/>
  </w:num>
  <w:num w:numId="11" w16cid:durableId="1412628795">
    <w:abstractNumId w:val="10"/>
  </w:num>
  <w:num w:numId="12" w16cid:durableId="2089839874">
    <w:abstractNumId w:val="19"/>
  </w:num>
  <w:num w:numId="13" w16cid:durableId="693456500">
    <w:abstractNumId w:val="16"/>
  </w:num>
  <w:num w:numId="14" w16cid:durableId="1285382830">
    <w:abstractNumId w:val="8"/>
  </w:num>
  <w:num w:numId="15" w16cid:durableId="1793279692">
    <w:abstractNumId w:val="13"/>
  </w:num>
  <w:num w:numId="16" w16cid:durableId="1028726528">
    <w:abstractNumId w:val="7"/>
  </w:num>
  <w:num w:numId="17" w16cid:durableId="1974632111">
    <w:abstractNumId w:val="11"/>
  </w:num>
  <w:num w:numId="18" w16cid:durableId="1914850456">
    <w:abstractNumId w:val="4"/>
  </w:num>
  <w:num w:numId="19" w16cid:durableId="2127003096">
    <w:abstractNumId w:val="6"/>
  </w:num>
  <w:num w:numId="20" w16cid:durableId="976180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016706"/>
    <w:rsid w:val="00096EEC"/>
    <w:rsid w:val="000A2099"/>
    <w:rsid w:val="000A409D"/>
    <w:rsid w:val="000A6B21"/>
    <w:rsid w:val="000B72B5"/>
    <w:rsid w:val="000D122C"/>
    <w:rsid w:val="00103088"/>
    <w:rsid w:val="00142AB3"/>
    <w:rsid w:val="001466FC"/>
    <w:rsid w:val="00167C8A"/>
    <w:rsid w:val="001A5667"/>
    <w:rsid w:val="001E7D02"/>
    <w:rsid w:val="00210AF0"/>
    <w:rsid w:val="002C7DD3"/>
    <w:rsid w:val="002F2313"/>
    <w:rsid w:val="00304B71"/>
    <w:rsid w:val="00304EBD"/>
    <w:rsid w:val="003111A4"/>
    <w:rsid w:val="00317D74"/>
    <w:rsid w:val="003415BC"/>
    <w:rsid w:val="00363622"/>
    <w:rsid w:val="00393514"/>
    <w:rsid w:val="003A1D19"/>
    <w:rsid w:val="003B0F71"/>
    <w:rsid w:val="003B7FB9"/>
    <w:rsid w:val="003E76F7"/>
    <w:rsid w:val="0040158F"/>
    <w:rsid w:val="004028A8"/>
    <w:rsid w:val="00417209"/>
    <w:rsid w:val="00417D7D"/>
    <w:rsid w:val="0042332A"/>
    <w:rsid w:val="004272A8"/>
    <w:rsid w:val="00431258"/>
    <w:rsid w:val="00457682"/>
    <w:rsid w:val="00467BDD"/>
    <w:rsid w:val="00471F4F"/>
    <w:rsid w:val="00491240"/>
    <w:rsid w:val="004936D3"/>
    <w:rsid w:val="004947E7"/>
    <w:rsid w:val="004A7C53"/>
    <w:rsid w:val="004D6CE5"/>
    <w:rsid w:val="004E5F05"/>
    <w:rsid w:val="00506DB8"/>
    <w:rsid w:val="0051178B"/>
    <w:rsid w:val="00513666"/>
    <w:rsid w:val="00532D7B"/>
    <w:rsid w:val="0053604F"/>
    <w:rsid w:val="00547A69"/>
    <w:rsid w:val="00571A12"/>
    <w:rsid w:val="00571D4C"/>
    <w:rsid w:val="00581B30"/>
    <w:rsid w:val="005B5325"/>
    <w:rsid w:val="005C022C"/>
    <w:rsid w:val="005C194C"/>
    <w:rsid w:val="005D4505"/>
    <w:rsid w:val="005F3E59"/>
    <w:rsid w:val="00611DAC"/>
    <w:rsid w:val="00626C7B"/>
    <w:rsid w:val="00633CB9"/>
    <w:rsid w:val="00692A1B"/>
    <w:rsid w:val="006A4AA8"/>
    <w:rsid w:val="006B79C9"/>
    <w:rsid w:val="006C0D0F"/>
    <w:rsid w:val="006C2074"/>
    <w:rsid w:val="006C75A3"/>
    <w:rsid w:val="006D41EE"/>
    <w:rsid w:val="006D6CF3"/>
    <w:rsid w:val="006E414A"/>
    <w:rsid w:val="006E574A"/>
    <w:rsid w:val="006E586B"/>
    <w:rsid w:val="007003CC"/>
    <w:rsid w:val="0070107A"/>
    <w:rsid w:val="0070137A"/>
    <w:rsid w:val="00715FB4"/>
    <w:rsid w:val="0074226B"/>
    <w:rsid w:val="00773BB6"/>
    <w:rsid w:val="00781F21"/>
    <w:rsid w:val="007C62DE"/>
    <w:rsid w:val="007D0A22"/>
    <w:rsid w:val="007E1C49"/>
    <w:rsid w:val="007E5242"/>
    <w:rsid w:val="007E5FCB"/>
    <w:rsid w:val="007F42BB"/>
    <w:rsid w:val="007F69B9"/>
    <w:rsid w:val="008029DB"/>
    <w:rsid w:val="00830005"/>
    <w:rsid w:val="00834961"/>
    <w:rsid w:val="00836C4C"/>
    <w:rsid w:val="00853548"/>
    <w:rsid w:val="00877272"/>
    <w:rsid w:val="008902DA"/>
    <w:rsid w:val="008C02C8"/>
    <w:rsid w:val="008C2386"/>
    <w:rsid w:val="008D3F5D"/>
    <w:rsid w:val="008E960D"/>
    <w:rsid w:val="00946AF7"/>
    <w:rsid w:val="00951467"/>
    <w:rsid w:val="00977308"/>
    <w:rsid w:val="009A6BEA"/>
    <w:rsid w:val="009D4BBA"/>
    <w:rsid w:val="009D72BD"/>
    <w:rsid w:val="009F2C25"/>
    <w:rsid w:val="00A07ACB"/>
    <w:rsid w:val="00A2200B"/>
    <w:rsid w:val="00A35586"/>
    <w:rsid w:val="00A71386"/>
    <w:rsid w:val="00A86549"/>
    <w:rsid w:val="00AA59EF"/>
    <w:rsid w:val="00AC09BD"/>
    <w:rsid w:val="00AD0160"/>
    <w:rsid w:val="00AD55D8"/>
    <w:rsid w:val="00AE22F9"/>
    <w:rsid w:val="00B037FA"/>
    <w:rsid w:val="00B056D6"/>
    <w:rsid w:val="00B12B6F"/>
    <w:rsid w:val="00B179E4"/>
    <w:rsid w:val="00B408B1"/>
    <w:rsid w:val="00B40CB7"/>
    <w:rsid w:val="00B552A5"/>
    <w:rsid w:val="00B63EE6"/>
    <w:rsid w:val="00B805FC"/>
    <w:rsid w:val="00B82E7A"/>
    <w:rsid w:val="00B86EBE"/>
    <w:rsid w:val="00B97A4A"/>
    <w:rsid w:val="00BA7ABF"/>
    <w:rsid w:val="00BB3B2D"/>
    <w:rsid w:val="00BC15B1"/>
    <w:rsid w:val="00BD4CFD"/>
    <w:rsid w:val="00C114FF"/>
    <w:rsid w:val="00C16ADC"/>
    <w:rsid w:val="00C76C51"/>
    <w:rsid w:val="00C7793F"/>
    <w:rsid w:val="00CA0BD9"/>
    <w:rsid w:val="00CA4985"/>
    <w:rsid w:val="00CA50E6"/>
    <w:rsid w:val="00CA7BAD"/>
    <w:rsid w:val="00CD5444"/>
    <w:rsid w:val="00D048E4"/>
    <w:rsid w:val="00D17689"/>
    <w:rsid w:val="00D25B9A"/>
    <w:rsid w:val="00D56DC4"/>
    <w:rsid w:val="00D63AAB"/>
    <w:rsid w:val="00D90373"/>
    <w:rsid w:val="00DA2A91"/>
    <w:rsid w:val="00DA41DD"/>
    <w:rsid w:val="00DB1661"/>
    <w:rsid w:val="00DB3DDE"/>
    <w:rsid w:val="00DC76B7"/>
    <w:rsid w:val="00DD25B3"/>
    <w:rsid w:val="00DD63E9"/>
    <w:rsid w:val="00DE4286"/>
    <w:rsid w:val="00DE681D"/>
    <w:rsid w:val="00E21490"/>
    <w:rsid w:val="00E24A94"/>
    <w:rsid w:val="00E451D4"/>
    <w:rsid w:val="00E86359"/>
    <w:rsid w:val="00E87DFC"/>
    <w:rsid w:val="00EA342E"/>
    <w:rsid w:val="00EB202F"/>
    <w:rsid w:val="00EB26AD"/>
    <w:rsid w:val="00EB305F"/>
    <w:rsid w:val="00EC2D43"/>
    <w:rsid w:val="00ED21E4"/>
    <w:rsid w:val="00ED64DA"/>
    <w:rsid w:val="00F21A6B"/>
    <w:rsid w:val="00F3249A"/>
    <w:rsid w:val="00F35E80"/>
    <w:rsid w:val="00F53479"/>
    <w:rsid w:val="00F7496F"/>
    <w:rsid w:val="00FB0E38"/>
    <w:rsid w:val="00FB4E22"/>
    <w:rsid w:val="00FB7E72"/>
    <w:rsid w:val="00FE663C"/>
    <w:rsid w:val="00FF1E0D"/>
    <w:rsid w:val="00FF6DDD"/>
    <w:rsid w:val="013330DF"/>
    <w:rsid w:val="021A4592"/>
    <w:rsid w:val="034DEF46"/>
    <w:rsid w:val="0484434E"/>
    <w:rsid w:val="056ABA11"/>
    <w:rsid w:val="05982292"/>
    <w:rsid w:val="064F64CD"/>
    <w:rsid w:val="0A2502D7"/>
    <w:rsid w:val="0F4BBB32"/>
    <w:rsid w:val="11771C74"/>
    <w:rsid w:val="11B59C48"/>
    <w:rsid w:val="12943224"/>
    <w:rsid w:val="12EC6A4D"/>
    <w:rsid w:val="15122CBE"/>
    <w:rsid w:val="15F1DCEC"/>
    <w:rsid w:val="16DC1803"/>
    <w:rsid w:val="187DC58D"/>
    <w:rsid w:val="1A0116AE"/>
    <w:rsid w:val="1B1A42B2"/>
    <w:rsid w:val="1B2EE994"/>
    <w:rsid w:val="1D58BE94"/>
    <w:rsid w:val="1D614ACB"/>
    <w:rsid w:val="2167AF49"/>
    <w:rsid w:val="218BE4AE"/>
    <w:rsid w:val="23186AC6"/>
    <w:rsid w:val="23C49EC9"/>
    <w:rsid w:val="247D5674"/>
    <w:rsid w:val="273153D1"/>
    <w:rsid w:val="27EBDBE9"/>
    <w:rsid w:val="28632770"/>
    <w:rsid w:val="289CC219"/>
    <w:rsid w:val="29159C2C"/>
    <w:rsid w:val="2BA074FE"/>
    <w:rsid w:val="2CACC583"/>
    <w:rsid w:val="2D4AEF74"/>
    <w:rsid w:val="2DAF2B14"/>
    <w:rsid w:val="2E849BA6"/>
    <w:rsid w:val="2FC3B84B"/>
    <w:rsid w:val="300167B0"/>
    <w:rsid w:val="30F355B7"/>
    <w:rsid w:val="335F39D5"/>
    <w:rsid w:val="33C4C35A"/>
    <w:rsid w:val="33E1A0BF"/>
    <w:rsid w:val="365A883E"/>
    <w:rsid w:val="36A48112"/>
    <w:rsid w:val="36DAA296"/>
    <w:rsid w:val="3A5E5D84"/>
    <w:rsid w:val="3A7485BF"/>
    <w:rsid w:val="3AA22583"/>
    <w:rsid w:val="3ABEF530"/>
    <w:rsid w:val="3AFE18C5"/>
    <w:rsid w:val="3BFA2DE5"/>
    <w:rsid w:val="3C17B4C1"/>
    <w:rsid w:val="3C3E0DE4"/>
    <w:rsid w:val="3CC089D3"/>
    <w:rsid w:val="3CE5C6B2"/>
    <w:rsid w:val="3D3E2FF4"/>
    <w:rsid w:val="3E3D61FE"/>
    <w:rsid w:val="3E5B22A7"/>
    <w:rsid w:val="4042459A"/>
    <w:rsid w:val="4054751C"/>
    <w:rsid w:val="4173796D"/>
    <w:rsid w:val="431E8C67"/>
    <w:rsid w:val="44007C10"/>
    <w:rsid w:val="44CF47E4"/>
    <w:rsid w:val="46F33D60"/>
    <w:rsid w:val="475E7596"/>
    <w:rsid w:val="48496CF0"/>
    <w:rsid w:val="4A0DAB2E"/>
    <w:rsid w:val="4B1C2A15"/>
    <w:rsid w:val="4B2CD121"/>
    <w:rsid w:val="4BAEEB3C"/>
    <w:rsid w:val="4D0A8DC1"/>
    <w:rsid w:val="4DACE00C"/>
    <w:rsid w:val="4E6520D9"/>
    <w:rsid w:val="4E8BDEB0"/>
    <w:rsid w:val="4E8E4F22"/>
    <w:rsid w:val="5020ABCE"/>
    <w:rsid w:val="53E7CF39"/>
    <w:rsid w:val="5510F68C"/>
    <w:rsid w:val="57E7068B"/>
    <w:rsid w:val="59A2CE6A"/>
    <w:rsid w:val="5AB427A8"/>
    <w:rsid w:val="5BD28603"/>
    <w:rsid w:val="5D7C21DF"/>
    <w:rsid w:val="5DEBC86A"/>
    <w:rsid w:val="5EAC6072"/>
    <w:rsid w:val="651BA1F6"/>
    <w:rsid w:val="65259A1C"/>
    <w:rsid w:val="6ABA45AD"/>
    <w:rsid w:val="6B51AAB4"/>
    <w:rsid w:val="6C8BE03F"/>
    <w:rsid w:val="6CD30733"/>
    <w:rsid w:val="6D3E9418"/>
    <w:rsid w:val="6D6A7BDA"/>
    <w:rsid w:val="6E0ABA2C"/>
    <w:rsid w:val="6E62EEC8"/>
    <w:rsid w:val="6F845084"/>
    <w:rsid w:val="6FC87EF0"/>
    <w:rsid w:val="70EDB9D4"/>
    <w:rsid w:val="71338FD0"/>
    <w:rsid w:val="71D49E5C"/>
    <w:rsid w:val="72FC9312"/>
    <w:rsid w:val="7308D384"/>
    <w:rsid w:val="7331D7B1"/>
    <w:rsid w:val="73969F39"/>
    <w:rsid w:val="73E65ADF"/>
    <w:rsid w:val="76F0A347"/>
    <w:rsid w:val="7761F846"/>
    <w:rsid w:val="779ED7D3"/>
    <w:rsid w:val="78836910"/>
    <w:rsid w:val="78AC8C71"/>
    <w:rsid w:val="78CF5724"/>
    <w:rsid w:val="793C6E9C"/>
    <w:rsid w:val="7B9A5991"/>
    <w:rsid w:val="7D3629F2"/>
    <w:rsid w:val="7DD9E65A"/>
    <w:rsid w:val="7E0941BC"/>
    <w:rsid w:val="7EE2A4CF"/>
    <w:rsid w:val="7F2B8250"/>
    <w:rsid w:val="7FC2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EC6159F9-9E9B-43EA-9E15-5EA9AC48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057C7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keep-capturesub-title" w:customStyle="1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057C7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rosubtitle" w:customStyle="1">
    <w:name w:val="hero__subtitle"/>
    <w:basedOn w:val="Normal"/>
    <w:rsid w:val="00057C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C6994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PageNumber">
    <w:name w:val="page number"/>
    <w:basedOn w:val="DefaultParagraphFont"/>
    <w:uiPriority w:val="99"/>
    <w:semiHidden/>
    <w:unhideWhenUsed/>
    <w:rsid w:val="00363622"/>
  </w:style>
  <w:style w:type="paragraph" w:styleId="paragraph" w:customStyle="1">
    <w:name w:val="paragraph"/>
    <w:basedOn w:val="Normal"/>
    <w:rsid w:val="00B12B6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B12B6F"/>
  </w:style>
  <w:style w:type="character" w:styleId="eop" w:customStyle="1">
    <w:name w:val="eop"/>
    <w:basedOn w:val="DefaultParagraphFont"/>
    <w:rsid w:val="00B12B6F"/>
  </w:style>
  <w:style w:type="character" w:styleId="tabchar" w:customStyle="1">
    <w:name w:val="tabchar"/>
    <w:basedOn w:val="DefaultParagraphFont"/>
    <w:rsid w:val="00E8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qiat.org/indicators/indicator-6-at-in-transition/" TargetMode="External" Id="rId13" /><Relationship Type="http://schemas.openxmlformats.org/officeDocument/2006/relationships/hyperlink" Target="http://ataem.org/using-the-wati-assessment-process" TargetMode="External" Id="rId18" /><Relationship Type="http://schemas.openxmlformats.org/officeDocument/2006/relationships/hyperlink" Target="https://atinternetmodules.org/m/803" TargetMode="External" Id="rId26" /><Relationship Type="http://schemas.openxmlformats.org/officeDocument/2006/relationships/header" Target="header1.xml" Id="rId39" /><Relationship Type="http://schemas.openxmlformats.org/officeDocument/2006/relationships/hyperlink" Target="https://ddc.ohio.gov/resources-and-publications/assistive-supportive-technology/at-lending-libraries" TargetMode="External" Id="rId21" /><Relationship Type="http://schemas.openxmlformats.org/officeDocument/2006/relationships/hyperlink" Target="https://atinternetmodules.org/storage/ocali-ims-sites/ocali-ims-atim/documents/QIAT_Indicator_Transition.pdf" TargetMode="External" Id="rId34" /><Relationship Type="http://schemas.openxmlformats.org/officeDocument/2006/relationships/footer" Target="footer2.xml" Id="rId42" /><Relationship Type="http://schemas.microsoft.com/office/2020/10/relationships/intelligence" Target="intelligence2.xml" Id="rId47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ohioaem.ataem.org/" TargetMode="External" Id="rId16" /><Relationship Type="http://schemas.openxmlformats.org/officeDocument/2006/relationships/hyperlink" Target="https://www.fhi360.org/sites/default/files/media/documents/Family-Information-Guide-to-Assistive-Technology-and-Transition-Planning.pdf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ataem.org/" TargetMode="External" Id="rId11" /><Relationship Type="http://schemas.openxmlformats.org/officeDocument/2006/relationships/hyperlink" Target="https://cites.cast.org/get-started/myths-facts" TargetMode="External" Id="rId24" /><Relationship Type="http://schemas.openxmlformats.org/officeDocument/2006/relationships/hyperlink" Target="https://www.wati.org/free-publications/other-materials/" TargetMode="External" Id="rId32" /><Relationship Type="http://schemas.openxmlformats.org/officeDocument/2006/relationships/hyperlink" Target="https://ohioemploymentfirst.org/the-journey-a-suite-of-resources/the-journey-webinars" TargetMode="External" Id="rId37" /><Relationship Type="http://schemas.openxmlformats.org/officeDocument/2006/relationships/header" Target="header2.xml" Id="rId40" /><Relationship Type="http://schemas.openxmlformats.org/officeDocument/2006/relationships/fontTable" Target="fontTable.xml" Id="rId45" /><Relationship Type="http://schemas.openxmlformats.org/officeDocument/2006/relationships/numbering" Target="numbering.xml" Id="rId5" /><Relationship Type="http://schemas.openxmlformats.org/officeDocument/2006/relationships/hyperlink" Target="https://ataem.org/accessible-educational-materials" TargetMode="External" Id="rId15" /><Relationship Type="http://schemas.openxmlformats.org/officeDocument/2006/relationships/hyperlink" Target="https://sites.ed.gov/idea/idea-files/at-guidance/" TargetMode="External" Id="rId23" /><Relationship Type="http://schemas.openxmlformats.org/officeDocument/2006/relationships/hyperlink" Target="https://www.pacer.org/transition/learning-center/assistive-technology/" TargetMode="External" Id="rId28" /><Relationship Type="http://schemas.openxmlformats.org/officeDocument/2006/relationships/hyperlink" Target="https://oercommons.org/courseware/lesson/114026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www.ocali.org/project/lending_library" TargetMode="External" Id="rId19" /><Relationship Type="http://schemas.openxmlformats.org/officeDocument/2006/relationships/hyperlink" Target="https://www.wati.org/free-publications/other-materials/" TargetMode="External" Id="rId31" /><Relationship Type="http://schemas.openxmlformats.org/officeDocument/2006/relationships/footer" Target="footer3.xm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parentcenterhub.org/considering-at/" TargetMode="External" Id="rId14" /><Relationship Type="http://schemas.openxmlformats.org/officeDocument/2006/relationships/hyperlink" Target="https://www.at3center.net/state-at-programs" TargetMode="External" Id="rId22" /><Relationship Type="http://schemas.openxmlformats.org/officeDocument/2006/relationships/hyperlink" Target="https://ataem.org/best-2019-2024" TargetMode="External" Id="rId27" /><Relationship Type="http://schemas.openxmlformats.org/officeDocument/2006/relationships/hyperlink" Target="https://www.perkins.org/resource/assistive-technology/" TargetMode="External" Id="rId30" /><Relationship Type="http://schemas.openxmlformats.org/officeDocument/2006/relationships/hyperlink" Target="https://educationtechpoints.org/product/hey-can-i-try-that-english-language/" TargetMode="External" Id="rId35" /><Relationship Type="http://schemas.openxmlformats.org/officeDocument/2006/relationships/header" Target="header3.xml" Id="rId43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qiat.org/" TargetMode="External" Id="rId12" /><Relationship Type="http://schemas.openxmlformats.org/officeDocument/2006/relationships/hyperlink" Target="https://www.joyzabala.com/links-resources" TargetMode="External" Id="rId17" /><Relationship Type="http://schemas.openxmlformats.org/officeDocument/2006/relationships/hyperlink" Target="https://atinternetmodules.org/" TargetMode="External" Id="rId25" /><Relationship Type="http://schemas.openxmlformats.org/officeDocument/2006/relationships/hyperlink" Target="https://atinternetmodules.org/storage/ocali-ims-sites/ocali-ims-atim/documents/QIAT_GuideDocTransition.pdf" TargetMode="External" Id="rId33" /><Relationship Type="http://schemas.openxmlformats.org/officeDocument/2006/relationships/hyperlink" Target="https://us06web.zoom.us/webinar/register/WN_mSsmNVxsRR2LX8NN9HEZgA" TargetMode="External" Id="rId38" /><Relationship Type="http://schemas.openxmlformats.org/officeDocument/2006/relationships/theme" Target="theme/theme1.xml" Id="rId46" /><Relationship Type="http://schemas.openxmlformats.org/officeDocument/2006/relationships/hyperlink" Target="https://atohio.org/device-lending-library" TargetMode="External" Id="rId20" /><Relationship Type="http://schemas.openxmlformats.org/officeDocument/2006/relationships/footer" Target="footer1.xml" Id="rId41" /><Relationship Type="http://schemas.openxmlformats.org/officeDocument/2006/relationships/glossaryDocument" Target="glossary/document.xml" Id="Rd281ffa94e9e4680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ioemploymentfir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102b-dad8-4cee-afec-f0fd90690b2a}"/>
      </w:docPartPr>
      <w:docPartBody>
        <w:p w14:paraId="455CFDD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f0b33e-1905-47e5-996b-0077f99af4d6" xsi:nil="true"/>
    <lcf76f155ced4ddcb4097134ff3c332f xmlns="8fe5d291-518b-4111-a258-3a4222d551e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8" ma:contentTypeDescription="Create a new document." ma:contentTypeScope="" ma:versionID="7b46a337538feae8f61099684c85d71d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9ce0f25e9b92043c454859f9543c26a3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ddcd57-84d1-4efd-b16d-73b00693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aa2d04-3348-4be5-b415-0c4ba4372c78}" ma:internalName="TaxCatchAll" ma:showField="CatchAllData" ma:web="5cf0b33e-1905-47e5-996b-0077f99af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0A181A-37F1-479D-8F40-6FE10FC97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631DB-6A56-4532-BEA7-668FBB02A478}">
  <ds:schemaRefs>
    <ds:schemaRef ds:uri="http://schemas.microsoft.com/office/2006/metadata/properties"/>
    <ds:schemaRef ds:uri="http://schemas.microsoft.com/office/infopath/2007/PartnerControls"/>
    <ds:schemaRef ds:uri="5cf0b33e-1905-47e5-996b-0077f99af4d6"/>
    <ds:schemaRef ds:uri="8fe5d291-518b-4111-a258-3a4222d551ea"/>
  </ds:schemaRefs>
</ds:datastoreItem>
</file>

<file path=customXml/itemProps4.xml><?xml version="1.0" encoding="utf-8"?>
<ds:datastoreItem xmlns:ds="http://schemas.openxmlformats.org/officeDocument/2006/customXml" ds:itemID="{E7445BE8-129C-480F-85A5-144A2BD5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Dobush</dc:creator>
  <cp:keywords/>
  <cp:lastModifiedBy>Elizabeth Wietmarschen</cp:lastModifiedBy>
  <cp:revision>71</cp:revision>
  <cp:lastPrinted>2021-09-22T00:02:00Z</cp:lastPrinted>
  <dcterms:created xsi:type="dcterms:W3CDTF">2024-03-05T00:01:00Z</dcterms:created>
  <dcterms:modified xsi:type="dcterms:W3CDTF">2024-04-15T12:55:41Z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MediaServiceImageTags">
    <vt:lpwstr/>
  </property>
</Properties>
</file>